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179" w:rsidRDefault="005D1179" w:rsidP="005D1179">
      <w:pPr>
        <w:pStyle w:val="a3"/>
        <w:shd w:val="clear" w:color="auto" w:fill="FFFFFF"/>
        <w:spacing w:before="0" w:beforeAutospacing="0" w:after="0" w:afterAutospacing="0"/>
        <w:jc w:val="right"/>
        <w:rPr>
          <w:rStyle w:val="a4"/>
          <w:color w:val="212529"/>
        </w:rPr>
      </w:pPr>
      <w:r>
        <w:rPr>
          <w:color w:val="212529"/>
        </w:rPr>
        <w:t> </w:t>
      </w:r>
      <w:r>
        <w:rPr>
          <w:rStyle w:val="a4"/>
          <w:color w:val="212529"/>
        </w:rPr>
        <w:t>Утверждено</w:t>
      </w:r>
    </w:p>
    <w:p w:rsidR="005D1179" w:rsidRDefault="005D1179" w:rsidP="005D1179">
      <w:pPr>
        <w:pStyle w:val="a3"/>
        <w:shd w:val="clear" w:color="auto" w:fill="FFFFFF"/>
        <w:spacing w:before="0" w:beforeAutospacing="0" w:after="0" w:afterAutospacing="0"/>
        <w:jc w:val="right"/>
        <w:rPr>
          <w:rFonts w:ascii="Arial" w:hAnsi="Arial" w:cs="Arial"/>
          <w:color w:val="212529"/>
          <w:sz w:val="21"/>
          <w:szCs w:val="21"/>
        </w:rPr>
      </w:pPr>
      <w:r>
        <w:rPr>
          <w:rStyle w:val="a4"/>
          <w:color w:val="212529"/>
        </w:rPr>
        <w:t>Генеральным директором</w:t>
      </w:r>
    </w:p>
    <w:p w:rsidR="005D1179" w:rsidRDefault="005D1179" w:rsidP="005D1179">
      <w:pPr>
        <w:pStyle w:val="a3"/>
        <w:shd w:val="clear" w:color="auto" w:fill="FFFFFF"/>
        <w:spacing w:before="0" w:beforeAutospacing="0" w:after="0" w:afterAutospacing="0"/>
        <w:jc w:val="right"/>
        <w:rPr>
          <w:rFonts w:ascii="Arial" w:hAnsi="Arial" w:cs="Arial"/>
          <w:color w:val="212529"/>
          <w:sz w:val="21"/>
          <w:szCs w:val="21"/>
        </w:rPr>
      </w:pPr>
      <w:r>
        <w:rPr>
          <w:rStyle w:val="a4"/>
          <w:color w:val="212529"/>
          <w:sz w:val="28"/>
          <w:szCs w:val="28"/>
        </w:rPr>
        <w:t>ООО «Исида»</w:t>
      </w:r>
    </w:p>
    <w:p w:rsidR="005D1179" w:rsidRDefault="005D1179" w:rsidP="005D1179">
      <w:pPr>
        <w:pStyle w:val="a3"/>
        <w:shd w:val="clear" w:color="auto" w:fill="FFFFFF"/>
        <w:spacing w:before="0" w:beforeAutospacing="0" w:after="0" w:afterAutospacing="0"/>
        <w:jc w:val="right"/>
        <w:rPr>
          <w:rFonts w:ascii="Arial" w:hAnsi="Arial" w:cs="Arial"/>
          <w:color w:val="212529"/>
          <w:sz w:val="21"/>
          <w:szCs w:val="21"/>
        </w:rPr>
      </w:pPr>
      <w:r>
        <w:rPr>
          <w:rStyle w:val="a4"/>
          <w:color w:val="212529"/>
          <w:sz w:val="28"/>
          <w:szCs w:val="28"/>
        </w:rPr>
        <w:t>Е. В. Родиной</w:t>
      </w:r>
    </w:p>
    <w:p w:rsidR="005D1179" w:rsidRDefault="005D1179" w:rsidP="005D1179">
      <w:pPr>
        <w:pStyle w:val="a3"/>
        <w:shd w:val="clear" w:color="auto" w:fill="FFFFFF"/>
        <w:spacing w:before="0" w:beforeAutospacing="0" w:after="200" w:afterAutospacing="0"/>
        <w:jc w:val="center"/>
        <w:rPr>
          <w:rFonts w:ascii="Arial" w:hAnsi="Arial" w:cs="Arial"/>
          <w:color w:val="212529"/>
          <w:sz w:val="21"/>
          <w:szCs w:val="21"/>
        </w:rPr>
      </w:pPr>
      <w:r>
        <w:rPr>
          <w:color w:val="212529"/>
        </w:rPr>
        <w:t> </w:t>
      </w:r>
    </w:p>
    <w:p w:rsidR="005D1179" w:rsidRDefault="005D1179" w:rsidP="005D1179">
      <w:pPr>
        <w:jc w:val="center"/>
        <w:rPr>
          <w:rFonts w:ascii="Times New Roman" w:hAnsi="Times New Roman" w:cs="Times New Roman"/>
          <w:sz w:val="28"/>
          <w:szCs w:val="28"/>
        </w:rPr>
      </w:pPr>
      <w:bookmarkStart w:id="0" w:name="_GoBack"/>
      <w:r w:rsidRPr="005D1179">
        <w:rPr>
          <w:rFonts w:ascii="Times New Roman" w:hAnsi="Times New Roman" w:cs="Times New Roman"/>
          <w:sz w:val="28"/>
          <w:szCs w:val="28"/>
        </w:rPr>
        <w:t>ПРАВИЛА</w:t>
      </w:r>
      <w:r>
        <w:rPr>
          <w:rFonts w:ascii="Times New Roman" w:hAnsi="Times New Roman" w:cs="Times New Roman"/>
          <w:sz w:val="28"/>
          <w:szCs w:val="28"/>
        </w:rPr>
        <w:t xml:space="preserve"> </w:t>
      </w:r>
      <w:r w:rsidRPr="005D1179">
        <w:rPr>
          <w:rFonts w:ascii="Times New Roman" w:hAnsi="Times New Roman" w:cs="Times New Roman"/>
          <w:sz w:val="28"/>
          <w:szCs w:val="28"/>
        </w:rPr>
        <w:t>ВНУТРЕННЕГО РАСПОРЯДКА</w:t>
      </w:r>
    </w:p>
    <w:p w:rsidR="005D1179" w:rsidRDefault="005D1179" w:rsidP="005D1179">
      <w:pPr>
        <w:jc w:val="center"/>
        <w:rPr>
          <w:rFonts w:ascii="Times New Roman" w:hAnsi="Times New Roman" w:cs="Times New Roman"/>
          <w:sz w:val="28"/>
          <w:szCs w:val="28"/>
        </w:rPr>
      </w:pPr>
      <w:r w:rsidRPr="005D1179">
        <w:rPr>
          <w:rFonts w:ascii="Times New Roman" w:hAnsi="Times New Roman" w:cs="Times New Roman"/>
          <w:sz w:val="28"/>
          <w:szCs w:val="28"/>
        </w:rPr>
        <w:t>ДЛЯ ПОТРЕБИТЕЛЕЙ УСЛУГ</w:t>
      </w:r>
      <w:r>
        <w:rPr>
          <w:rFonts w:ascii="Times New Roman" w:hAnsi="Times New Roman" w:cs="Times New Roman"/>
          <w:sz w:val="28"/>
          <w:szCs w:val="28"/>
        </w:rPr>
        <w:t xml:space="preserve"> </w:t>
      </w:r>
      <w:bookmarkEnd w:id="0"/>
    </w:p>
    <w:p w:rsidR="005D1179" w:rsidRPr="005D1179" w:rsidRDefault="005D1179" w:rsidP="005D1179">
      <w:pPr>
        <w:jc w:val="center"/>
        <w:rPr>
          <w:rFonts w:ascii="Times New Roman" w:hAnsi="Times New Roman" w:cs="Times New Roman"/>
          <w:sz w:val="28"/>
          <w:szCs w:val="28"/>
        </w:rPr>
      </w:pPr>
      <w:r w:rsidRPr="005D1179">
        <w:rPr>
          <w:rFonts w:ascii="Times New Roman" w:hAnsi="Times New Roman" w:cs="Times New Roman"/>
          <w:sz w:val="28"/>
          <w:szCs w:val="28"/>
        </w:rPr>
        <w:t>ООО «</w:t>
      </w:r>
      <w:r>
        <w:rPr>
          <w:rFonts w:ascii="Times New Roman" w:hAnsi="Times New Roman" w:cs="Times New Roman"/>
          <w:sz w:val="28"/>
          <w:szCs w:val="28"/>
        </w:rPr>
        <w:t>Исида</w:t>
      </w:r>
      <w:r w:rsidRPr="005D1179">
        <w:rPr>
          <w:rFonts w:ascii="Times New Roman" w:hAnsi="Times New Roman" w:cs="Times New Roman"/>
          <w:sz w:val="28"/>
          <w:szCs w:val="28"/>
        </w:rPr>
        <w:t>»</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Общие положения</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1.1. Правила внутреннего распорядка для потребителей услуг (далее – Правила) Общества с ограниченной ответственностью «</w:t>
      </w:r>
      <w:r>
        <w:rPr>
          <w:rFonts w:ascii="Times New Roman" w:hAnsi="Times New Roman" w:cs="Times New Roman"/>
          <w:sz w:val="28"/>
          <w:szCs w:val="28"/>
        </w:rPr>
        <w:t>Медицинский центр Исида»</w:t>
      </w:r>
      <w:r w:rsidRPr="005D1179">
        <w:rPr>
          <w:rFonts w:ascii="Times New Roman" w:hAnsi="Times New Roman" w:cs="Times New Roman"/>
          <w:sz w:val="28"/>
          <w:szCs w:val="28"/>
        </w:rPr>
        <w:t>» (сокращенное наименование ООО «</w:t>
      </w:r>
      <w:r>
        <w:rPr>
          <w:rFonts w:ascii="Times New Roman" w:hAnsi="Times New Roman" w:cs="Times New Roman"/>
          <w:sz w:val="28"/>
          <w:szCs w:val="28"/>
        </w:rPr>
        <w:t>Исида</w:t>
      </w:r>
      <w:r w:rsidRPr="005D1179">
        <w:rPr>
          <w:rFonts w:ascii="Times New Roman" w:hAnsi="Times New Roman" w:cs="Times New Roman"/>
          <w:sz w:val="28"/>
          <w:szCs w:val="28"/>
        </w:rPr>
        <w:t xml:space="preserve">»), ОГРН </w:t>
      </w:r>
      <w:r>
        <w:rPr>
          <w:rFonts w:ascii="Times New Roman" w:hAnsi="Times New Roman" w:cs="Times New Roman"/>
          <w:sz w:val="28"/>
          <w:szCs w:val="28"/>
        </w:rPr>
        <w:t>1101901002280</w:t>
      </w:r>
      <w:r w:rsidRPr="005D1179">
        <w:rPr>
          <w:rFonts w:ascii="Times New Roman" w:hAnsi="Times New Roman" w:cs="Times New Roman"/>
          <w:sz w:val="28"/>
          <w:szCs w:val="28"/>
        </w:rPr>
        <w:t>, (далее – Медицинский центр) являются организационно-правовым документом, регламентирующим в соответствии с законодательством Российской Федерации в сфере здравоохранения вопросы, возникающие между участниками правоотношений – Пациентом (его представителем) и Медицинским центром, разработаны в целях реализации предусмотренных законом прав пациента, создания наиболее благоприятных возможностей оказания пациенту медицинской помощи надлежащего объема и качества.</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1.2. Для целей настоящих Правил используются следующие основные понятия:</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“Исполнитель” – медицинская организация, предоставляющая платные медицинские услуги потребителям.</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lastRenderedPageBreak/>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1.3. Настоящие Правила разработаны в соответствии с нормативными документами:</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Федеральным законом от 21.11.2011 № 323 – ФЗ «Об основах охраны здоровья граждан в Российской Федерации» (далее – ФЗ № 323 от 21.11.2011);</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Постановлением Правительства РФ от 04.10.2012 №1006 «Об утверждении правил предоставления медицинскими организациями платных медицинских услуг»</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Гражданским кодексом Российской Федерации;</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Федеральным законом № 59-ФЗ от 02.05.2006 «О порядке рассмотрения обращений граждан Российской Федерации»;</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Федеральным законом от 23.02.2013 г. № 15-ФЗ «Об охране здоровья граждан от воздействия окружающего табачного дыма и последствий потребления табака»;</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Законом Российской Федерации от 07.02.1992 № 2300-1 «О защите прав потребителей»;</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Приказом Минздравсоцразвития России от 15.05.2012 N 543н «Об утверждении Положения об организации оказания первичной медико-санитарной помощи взрослому населению»;</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Приказом Минздравсоцразвития России от 16.04.2012 N 366н «Об утверждении порядка оказания педиатрической помощи»;</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Иными нормативными актами РФ;</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Локальными нормативными актами Учреждения (приказами и распоряжениями генерального директора, его заместителей, главного врача Медицинского центра, распоряжениями руководителей структурных подразделений организации и иными локальными нормативными актами).</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1.4 Правила внутреннего распорядка для потребителей услуг включают:</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1.4.1. порядок обращения в Медицинский центр;</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1.4.2. права и обязанности пациента;</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1.4.3. правила поведения пациентов, их законных представителей, посетителей в медицинском центре;</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1.4.4. порядок предоставления информации о состоянии здоровья пациента;</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lastRenderedPageBreak/>
        <w:t>1.4.5. порядок выдачи справок, выписок из медицинской документации пациенту или другим лицам;</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1.4.6. порядок разрешения конфликтных ситуаций между медицинской организацией и пациентом;</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1.4.7. график работы Медицинского центра и его должностных лиц;</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1.4.8. информацию о платных медицинских услугах.</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1.5. Правила внутреннего распорядка для пациентов находятся в доступном для пациентов месте в помещении медицинской организации.</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Прядок обращения пациентов в Медицинский центр</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 xml:space="preserve">2.1. Медицинский центр является медицинской организацией, оказывающей платные медицинские и иные услуги, не запрещенные действующим законодательством РФ, на основании перечня работ (услуг), составляющих медицинскую деятельность и указанных в лицензии на осуществление медицинской деятельности </w:t>
      </w:r>
      <w:r w:rsidRPr="005D1179">
        <w:rPr>
          <w:rFonts w:ascii="Times New Roman" w:hAnsi="Times New Roman" w:cs="Times New Roman"/>
          <w:sz w:val="28"/>
          <w:szCs w:val="28"/>
        </w:rPr>
        <w:t>№ ЛО-19-01-000671 от 23.04.2014, года выдана Министерством Здравоохранения Республики Хакасия</w:t>
      </w:r>
      <w:r w:rsidRPr="005D1179">
        <w:rPr>
          <w:rFonts w:ascii="Times New Roman" w:hAnsi="Times New Roman" w:cs="Times New Roman"/>
          <w:sz w:val="28"/>
          <w:szCs w:val="28"/>
        </w:rPr>
        <w:t xml:space="preserve"> бессрочно, и в соответствии с утвержденным Прейскурантом</w:t>
      </w:r>
      <w:r>
        <w:rPr>
          <w:rFonts w:ascii="Times New Roman" w:hAnsi="Times New Roman" w:cs="Times New Roman"/>
          <w:sz w:val="28"/>
          <w:szCs w:val="28"/>
        </w:rPr>
        <w:t xml:space="preserve"> </w:t>
      </w:r>
      <w:r w:rsidRPr="005D1179">
        <w:rPr>
          <w:rFonts w:ascii="Times New Roman" w:hAnsi="Times New Roman" w:cs="Times New Roman"/>
          <w:sz w:val="28"/>
          <w:szCs w:val="28"/>
        </w:rPr>
        <w:t xml:space="preserve">за счет личных средств граждан, средств юридических лиц и иных средств на основании договоров, в том числе договоров </w:t>
      </w:r>
      <w:r>
        <w:rPr>
          <w:rFonts w:ascii="Times New Roman" w:hAnsi="Times New Roman" w:cs="Times New Roman"/>
          <w:sz w:val="28"/>
          <w:szCs w:val="28"/>
        </w:rPr>
        <w:t xml:space="preserve">обязательного </w:t>
      </w:r>
      <w:proofErr w:type="spellStart"/>
      <w:r>
        <w:rPr>
          <w:rFonts w:ascii="Times New Roman" w:hAnsi="Times New Roman" w:cs="Times New Roman"/>
          <w:sz w:val="28"/>
          <w:szCs w:val="28"/>
        </w:rPr>
        <w:t>медициского</w:t>
      </w:r>
      <w:proofErr w:type="spellEnd"/>
      <w:r>
        <w:rPr>
          <w:rFonts w:ascii="Times New Roman" w:hAnsi="Times New Roman" w:cs="Times New Roman"/>
          <w:sz w:val="28"/>
          <w:szCs w:val="28"/>
        </w:rPr>
        <w:t xml:space="preserve"> страхования и </w:t>
      </w:r>
      <w:r w:rsidRPr="005D1179">
        <w:rPr>
          <w:rFonts w:ascii="Times New Roman" w:hAnsi="Times New Roman" w:cs="Times New Roman"/>
          <w:sz w:val="28"/>
          <w:szCs w:val="28"/>
        </w:rPr>
        <w:t xml:space="preserve">добровольного медицинского страхования </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Перечень работ (услуг), составляющих медицинскую деятельность, утвержден Постановлением Правительства РФ от 16.04.2012г. № 291.</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2.3. При выборе гражданином медицинской организации для получения первичной медико-санитарной помощи (или иной услуги согласно перечню), гражданин может лично или через своего представителя обратиться в регистратуру, записаться на прием к специалисту по телефону или через сайт медицинской организации.</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2.4. Специалисты медицинского центра</w:t>
      </w:r>
      <w:r>
        <w:rPr>
          <w:rFonts w:ascii="Times New Roman" w:hAnsi="Times New Roman" w:cs="Times New Roman"/>
          <w:sz w:val="28"/>
          <w:szCs w:val="28"/>
        </w:rPr>
        <w:t xml:space="preserve"> </w:t>
      </w:r>
      <w:r w:rsidRPr="005D1179">
        <w:rPr>
          <w:rFonts w:ascii="Times New Roman" w:hAnsi="Times New Roman" w:cs="Times New Roman"/>
          <w:sz w:val="28"/>
          <w:szCs w:val="28"/>
        </w:rPr>
        <w:t>осуществляют прием пациентов по предварительной записи. Определение возможности приема пациента без предварительной записи осуществляется специалистом медицинского центра с учетом его занятости.</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lastRenderedPageBreak/>
        <w:t>2.5. При записи пациент имеет право выбора врача-специалиста и удобное для себя время и дату приема.</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2.6. При состояниях, требующих оказания экстренной медицинской помощи (несчастный случай, травма, отравление, другие состояния и заболевания, представляющих угрозу жизни пациента или окружающих его лиц) и неотложной медицинской помощи (оказываемая при внезапных острых заболеваниях, состояниях, обострении хронических заболеваний без явных признаков угрозы жизни пациента) – помощь оказывается медицинским работником, находящимся на рабочем месте в момент обращения гражданина без предварительной записи.</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Экстренная медицинская помощь медицинской организацией оказывается гражданам бесплатно (ст. 32-35 Федерального закона от 21.11.2011г. № 323-ФЗ).</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2.</w:t>
      </w:r>
      <w:r>
        <w:rPr>
          <w:rFonts w:ascii="Times New Roman" w:hAnsi="Times New Roman" w:cs="Times New Roman"/>
          <w:sz w:val="28"/>
          <w:szCs w:val="28"/>
        </w:rPr>
        <w:t>7</w:t>
      </w:r>
      <w:r w:rsidRPr="005D1179">
        <w:rPr>
          <w:rFonts w:ascii="Times New Roman" w:hAnsi="Times New Roman" w:cs="Times New Roman"/>
          <w:sz w:val="28"/>
          <w:szCs w:val="28"/>
        </w:rPr>
        <w:t>. Медицинская помощь населению осуществляется медицинской организацией амбулаторно</w:t>
      </w:r>
      <w:r>
        <w:rPr>
          <w:rFonts w:ascii="Times New Roman" w:hAnsi="Times New Roman" w:cs="Times New Roman"/>
          <w:sz w:val="28"/>
          <w:szCs w:val="28"/>
        </w:rPr>
        <w:t>.</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2.</w:t>
      </w:r>
      <w:r>
        <w:rPr>
          <w:rFonts w:ascii="Times New Roman" w:hAnsi="Times New Roman" w:cs="Times New Roman"/>
          <w:sz w:val="28"/>
          <w:szCs w:val="28"/>
        </w:rPr>
        <w:t>8</w:t>
      </w:r>
      <w:r w:rsidRPr="005D1179">
        <w:rPr>
          <w:rFonts w:ascii="Times New Roman" w:hAnsi="Times New Roman" w:cs="Times New Roman"/>
          <w:sz w:val="28"/>
          <w:szCs w:val="28"/>
        </w:rPr>
        <w:t xml:space="preserve">. В медицинском центре медицинские (и иные) услуги оказываются ежедневно с понедельника по </w:t>
      </w:r>
      <w:r>
        <w:rPr>
          <w:rFonts w:ascii="Times New Roman" w:hAnsi="Times New Roman" w:cs="Times New Roman"/>
          <w:sz w:val="28"/>
          <w:szCs w:val="28"/>
        </w:rPr>
        <w:t>пятницу</w:t>
      </w:r>
      <w:r w:rsidRPr="005D1179">
        <w:rPr>
          <w:rFonts w:ascii="Times New Roman" w:hAnsi="Times New Roman" w:cs="Times New Roman"/>
          <w:sz w:val="28"/>
          <w:szCs w:val="28"/>
        </w:rPr>
        <w:t xml:space="preserve"> с 09:00 до 21</w:t>
      </w:r>
      <w:r>
        <w:rPr>
          <w:rFonts w:ascii="Times New Roman" w:hAnsi="Times New Roman" w:cs="Times New Roman"/>
          <w:sz w:val="28"/>
          <w:szCs w:val="28"/>
        </w:rPr>
        <w:t>:</w:t>
      </w:r>
      <w:r w:rsidRPr="005D1179">
        <w:rPr>
          <w:rFonts w:ascii="Times New Roman" w:hAnsi="Times New Roman" w:cs="Times New Roman"/>
          <w:sz w:val="28"/>
          <w:szCs w:val="28"/>
        </w:rPr>
        <w:t xml:space="preserve">00, </w:t>
      </w:r>
      <w:r>
        <w:rPr>
          <w:rFonts w:ascii="Times New Roman" w:hAnsi="Times New Roman" w:cs="Times New Roman"/>
          <w:sz w:val="28"/>
          <w:szCs w:val="28"/>
        </w:rPr>
        <w:t xml:space="preserve">в субботу и </w:t>
      </w:r>
      <w:r w:rsidRPr="005D1179">
        <w:rPr>
          <w:rFonts w:ascii="Times New Roman" w:hAnsi="Times New Roman" w:cs="Times New Roman"/>
          <w:sz w:val="28"/>
          <w:szCs w:val="28"/>
        </w:rPr>
        <w:t>воскресенье</w:t>
      </w:r>
      <w:r>
        <w:rPr>
          <w:rFonts w:ascii="Times New Roman" w:hAnsi="Times New Roman" w:cs="Times New Roman"/>
          <w:sz w:val="28"/>
          <w:szCs w:val="28"/>
        </w:rPr>
        <w:t xml:space="preserve"> – с 09:00 до 19:00</w:t>
      </w:r>
      <w:r w:rsidRPr="005D1179">
        <w:rPr>
          <w:rFonts w:ascii="Times New Roman" w:hAnsi="Times New Roman" w:cs="Times New Roman"/>
          <w:sz w:val="28"/>
          <w:szCs w:val="28"/>
        </w:rPr>
        <w:t>.</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2.</w:t>
      </w:r>
      <w:r>
        <w:rPr>
          <w:rFonts w:ascii="Times New Roman" w:hAnsi="Times New Roman" w:cs="Times New Roman"/>
          <w:sz w:val="28"/>
          <w:szCs w:val="28"/>
        </w:rPr>
        <w:t>9</w:t>
      </w:r>
      <w:r w:rsidRPr="005D1179">
        <w:rPr>
          <w:rFonts w:ascii="Times New Roman" w:hAnsi="Times New Roman" w:cs="Times New Roman"/>
          <w:sz w:val="28"/>
          <w:szCs w:val="28"/>
        </w:rPr>
        <w:t>. В праздничные дни приём пациентов, запись к специалистам осуществляются по дополнительному графику. Информация о режиме работы в праздничные дни заблаговременно размещается в общедоступных местах в помещениях медицинского центра.</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2.1</w:t>
      </w:r>
      <w:r w:rsidR="008F5BEE">
        <w:rPr>
          <w:rFonts w:ascii="Times New Roman" w:hAnsi="Times New Roman" w:cs="Times New Roman"/>
          <w:sz w:val="28"/>
          <w:szCs w:val="28"/>
        </w:rPr>
        <w:t>0</w:t>
      </w:r>
      <w:r w:rsidRPr="005D1179">
        <w:rPr>
          <w:rFonts w:ascii="Times New Roman" w:hAnsi="Times New Roman" w:cs="Times New Roman"/>
          <w:sz w:val="28"/>
          <w:szCs w:val="28"/>
        </w:rPr>
        <w:t>. В регистратуре Медицинского центра при первичном обращении на пациента оформляется</w:t>
      </w:r>
      <w:r w:rsidR="008F5BEE">
        <w:rPr>
          <w:rFonts w:ascii="Times New Roman" w:hAnsi="Times New Roman" w:cs="Times New Roman"/>
          <w:sz w:val="28"/>
          <w:szCs w:val="28"/>
        </w:rPr>
        <w:t xml:space="preserve"> </w:t>
      </w:r>
      <w:r w:rsidRPr="005D1179">
        <w:rPr>
          <w:rFonts w:ascii="Times New Roman" w:hAnsi="Times New Roman" w:cs="Times New Roman"/>
          <w:sz w:val="28"/>
          <w:szCs w:val="28"/>
        </w:rPr>
        <w:t>«Медицинская карта пациента, получающего медицинскую помощь в амбулаторных условиях» (учетная форма 025/у), в которую вносятся сведения о пациенте: фамилия, имя, отчество (полностью), пол, дата рождения (число, месяц, год), адрес по данным прописки (регистрации), иные сведения в соответствии с утвержденной формой медицинской документации (Приказ Минздрава России от 15.12.2014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2.1</w:t>
      </w:r>
      <w:r w:rsidR="008F5BEE">
        <w:rPr>
          <w:rFonts w:ascii="Times New Roman" w:hAnsi="Times New Roman" w:cs="Times New Roman"/>
          <w:sz w:val="28"/>
          <w:szCs w:val="28"/>
        </w:rPr>
        <w:t>1</w:t>
      </w:r>
      <w:r w:rsidRPr="005D1179">
        <w:rPr>
          <w:rFonts w:ascii="Times New Roman" w:hAnsi="Times New Roman" w:cs="Times New Roman"/>
          <w:sz w:val="28"/>
          <w:szCs w:val="28"/>
        </w:rPr>
        <w:t xml:space="preserve">. Необходимым предварительным условием медицинского вмешательства является оформление информированного добровольного согласия гражданина или его законного представителя на медицинское вмешательство согласно Порядку (Приказ Министерства здравоохранения Российской Федерации от 20 декабря 2012 г. N 1177н г. Москва “Об утверждении порядка дачи информированного добровольного согласия на медицинское вмешательство и </w:t>
      </w:r>
      <w:r w:rsidRPr="005D1179">
        <w:rPr>
          <w:rFonts w:ascii="Times New Roman" w:hAnsi="Times New Roman" w:cs="Times New Roman"/>
          <w:sz w:val="28"/>
          <w:szCs w:val="28"/>
        </w:rPr>
        <w:lastRenderedPageBreak/>
        <w:t>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и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(ч.1 ст. 20 Федерального закона от 21.11.2011 № 323-ФЗ)</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2.1</w:t>
      </w:r>
      <w:r w:rsidR="008F5BEE">
        <w:rPr>
          <w:rFonts w:ascii="Times New Roman" w:hAnsi="Times New Roman" w:cs="Times New Roman"/>
          <w:sz w:val="28"/>
          <w:szCs w:val="28"/>
        </w:rPr>
        <w:t>2</w:t>
      </w:r>
      <w:r w:rsidRPr="005D1179">
        <w:rPr>
          <w:rFonts w:ascii="Times New Roman" w:hAnsi="Times New Roman" w:cs="Times New Roman"/>
          <w:sz w:val="28"/>
          <w:szCs w:val="28"/>
        </w:rPr>
        <w:t>. Медицинская карта амбулаторного больного, наряду с другой медицинской документацией, относится к первичным медицинским документам, подлежит использованию, учету и хранению в медицинской организации в течение срока, предусмотренного федеральным законодательством и отдельными нормативно-правовыми актами в области здравоохранения (п.12 ч.1 ст. 79 Федерального закона от 21.11.2011 № 323-ФЗ, ст. 17 – 26 Федерального закона от 22.10.2004 № 125-ФЗ «Об архивном деле в Российской Федерации»).</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2.1</w:t>
      </w:r>
      <w:r w:rsidR="008F5BEE">
        <w:rPr>
          <w:rFonts w:ascii="Times New Roman" w:hAnsi="Times New Roman" w:cs="Times New Roman"/>
          <w:sz w:val="28"/>
          <w:szCs w:val="28"/>
        </w:rPr>
        <w:t>3</w:t>
      </w:r>
      <w:r w:rsidRPr="005D1179">
        <w:rPr>
          <w:rFonts w:ascii="Times New Roman" w:hAnsi="Times New Roman" w:cs="Times New Roman"/>
          <w:sz w:val="28"/>
          <w:szCs w:val="28"/>
        </w:rPr>
        <w:t>. Медицинская организация несет ответственность за сохранность медицинских документов, условия и сроки их хранения.</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2.1</w:t>
      </w:r>
      <w:r w:rsidR="008F5BEE">
        <w:rPr>
          <w:rFonts w:ascii="Times New Roman" w:hAnsi="Times New Roman" w:cs="Times New Roman"/>
          <w:sz w:val="28"/>
          <w:szCs w:val="28"/>
        </w:rPr>
        <w:t>4</w:t>
      </w:r>
      <w:r w:rsidRPr="005D1179">
        <w:rPr>
          <w:rFonts w:ascii="Times New Roman" w:hAnsi="Times New Roman" w:cs="Times New Roman"/>
          <w:sz w:val="28"/>
          <w:szCs w:val="28"/>
        </w:rPr>
        <w:t>. Медицинская организация обеспечивает режим конфиденциальности при обращении Заказчика за медицинскими услугами, защиту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неразглашение сведений о состоянии его здоровья и диагнозе, иных сведений, полученных при медицинском обследовании и лечении (в соответствии со ст. 1, ст. 2, п.1 ст. 6 Федерального закона Российской Федерации от 27 июля 2006 года № 152-ФЗ «О персональных данных», ст.13 Федерального закона от 21.11.2011 № 323-ФЗ).</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2.</w:t>
      </w:r>
      <w:r w:rsidR="008F5BEE">
        <w:rPr>
          <w:rFonts w:ascii="Times New Roman" w:hAnsi="Times New Roman" w:cs="Times New Roman"/>
          <w:sz w:val="28"/>
          <w:szCs w:val="28"/>
        </w:rPr>
        <w:t>15</w:t>
      </w:r>
      <w:r w:rsidRPr="005D1179">
        <w:rPr>
          <w:rFonts w:ascii="Times New Roman" w:hAnsi="Times New Roman" w:cs="Times New Roman"/>
          <w:sz w:val="28"/>
          <w:szCs w:val="28"/>
        </w:rPr>
        <w:t>. Пациент реализует свои права на информацию о состоянии его здоровья, в том числе имеет право непосредственно знакомиться с медицинской документацией, отражающей состояние его здоровья, и получать консультации по ней у других специалистов (в соответствии со ст. 22 Федерального закона от 21.11.2011 № 323-ФЗ).</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2.</w:t>
      </w:r>
      <w:r w:rsidR="008F5BEE">
        <w:rPr>
          <w:rFonts w:ascii="Times New Roman" w:hAnsi="Times New Roman" w:cs="Times New Roman"/>
          <w:sz w:val="28"/>
          <w:szCs w:val="28"/>
        </w:rPr>
        <w:t>16</w:t>
      </w:r>
      <w:r w:rsidRPr="005D1179">
        <w:rPr>
          <w:rFonts w:ascii="Times New Roman" w:hAnsi="Times New Roman" w:cs="Times New Roman"/>
          <w:sz w:val="28"/>
          <w:szCs w:val="28"/>
        </w:rPr>
        <w:t>. Выдача медицинских карт (копии) на руки пациенту возможна только с разрешения администрации Медицинского центра по личному заявлению пациента. Самовольное изъятие амбулаторной карты больного и вынос ее за пределы медицинской организации не допускается.</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2.</w:t>
      </w:r>
      <w:r w:rsidR="008F5BEE">
        <w:rPr>
          <w:rFonts w:ascii="Times New Roman" w:hAnsi="Times New Roman" w:cs="Times New Roman"/>
          <w:sz w:val="28"/>
          <w:szCs w:val="28"/>
        </w:rPr>
        <w:t>17</w:t>
      </w:r>
      <w:r w:rsidRPr="005D1179">
        <w:rPr>
          <w:rFonts w:ascii="Times New Roman" w:hAnsi="Times New Roman" w:cs="Times New Roman"/>
          <w:sz w:val="28"/>
          <w:szCs w:val="28"/>
        </w:rPr>
        <w:t xml:space="preserve">. Прием врачом осуществляется в день обращения пациента по предварительной записи (при личном обращении в медицинскую </w:t>
      </w:r>
      <w:r w:rsidRPr="005D1179">
        <w:rPr>
          <w:rFonts w:ascii="Times New Roman" w:hAnsi="Times New Roman" w:cs="Times New Roman"/>
          <w:sz w:val="28"/>
          <w:szCs w:val="28"/>
        </w:rPr>
        <w:lastRenderedPageBreak/>
        <w:t>организацию, по телефону: 8 (</w:t>
      </w:r>
      <w:r w:rsidR="008F5BEE">
        <w:rPr>
          <w:rFonts w:ascii="Times New Roman" w:hAnsi="Times New Roman" w:cs="Times New Roman"/>
          <w:sz w:val="28"/>
          <w:szCs w:val="28"/>
        </w:rPr>
        <w:t>3902</w:t>
      </w:r>
      <w:r w:rsidRPr="005D1179">
        <w:rPr>
          <w:rFonts w:ascii="Times New Roman" w:hAnsi="Times New Roman" w:cs="Times New Roman"/>
          <w:sz w:val="28"/>
          <w:szCs w:val="28"/>
        </w:rPr>
        <w:t>)</w:t>
      </w:r>
      <w:r w:rsidR="008F5BEE">
        <w:rPr>
          <w:rFonts w:ascii="Times New Roman" w:hAnsi="Times New Roman" w:cs="Times New Roman"/>
          <w:sz w:val="28"/>
          <w:szCs w:val="28"/>
        </w:rPr>
        <w:t xml:space="preserve"> 265-437, 8-913-055-6333. </w:t>
      </w:r>
      <w:r w:rsidRPr="005D1179">
        <w:rPr>
          <w:rFonts w:ascii="Times New Roman" w:hAnsi="Times New Roman" w:cs="Times New Roman"/>
          <w:sz w:val="28"/>
          <w:szCs w:val="28"/>
        </w:rPr>
        <w:t>Предварительная запись на прием к врачам-специалистам также может осуществляться непосредственно врачом по согласованию с пациентом.</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2.</w:t>
      </w:r>
      <w:r w:rsidR="008F5BEE">
        <w:rPr>
          <w:rFonts w:ascii="Times New Roman" w:hAnsi="Times New Roman" w:cs="Times New Roman"/>
          <w:sz w:val="28"/>
          <w:szCs w:val="28"/>
        </w:rPr>
        <w:t>18</w:t>
      </w:r>
      <w:r w:rsidRPr="005D1179">
        <w:rPr>
          <w:rFonts w:ascii="Times New Roman" w:hAnsi="Times New Roman" w:cs="Times New Roman"/>
          <w:sz w:val="28"/>
          <w:szCs w:val="28"/>
        </w:rPr>
        <w:t>. Пациенты без предварительной записи принимаются после пациентов с предварительной записью, либо в свободное время между приемами пациентов с предварительной записью.</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2.</w:t>
      </w:r>
      <w:r w:rsidR="008F5BEE">
        <w:rPr>
          <w:rFonts w:ascii="Times New Roman" w:hAnsi="Times New Roman" w:cs="Times New Roman"/>
          <w:sz w:val="28"/>
          <w:szCs w:val="28"/>
        </w:rPr>
        <w:t>19</w:t>
      </w:r>
      <w:r w:rsidRPr="005D1179">
        <w:rPr>
          <w:rFonts w:ascii="Times New Roman" w:hAnsi="Times New Roman" w:cs="Times New Roman"/>
          <w:sz w:val="28"/>
          <w:szCs w:val="28"/>
        </w:rPr>
        <w:t>. Вопрос о необходимости неотложной консультации врачом-специалистом решается врачом.</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2.2</w:t>
      </w:r>
      <w:r w:rsidR="008F5BEE">
        <w:rPr>
          <w:rFonts w:ascii="Times New Roman" w:hAnsi="Times New Roman" w:cs="Times New Roman"/>
          <w:sz w:val="28"/>
          <w:szCs w:val="28"/>
        </w:rPr>
        <w:t>0</w:t>
      </w:r>
      <w:r w:rsidRPr="005D1179">
        <w:rPr>
          <w:rFonts w:ascii="Times New Roman" w:hAnsi="Times New Roman" w:cs="Times New Roman"/>
          <w:sz w:val="28"/>
          <w:szCs w:val="28"/>
        </w:rPr>
        <w:t>. Время на прием пациента врачом, врачом-специалистом определено с учетом действующих расчетных нормативов. При проведении совместных консультаций врачами-специалистами, в случае приема пациентов со сложной лечебно-диагностической ситуацией, при оказании врачом неотложной помощи время приема может быть смещено относительно запланированного. В связи с этим, время начала прохождения диагностического обследования, а также начало приема врача может сопровождаться небольшим ожиданием.</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2.2</w:t>
      </w:r>
      <w:r w:rsidR="008F5BEE">
        <w:rPr>
          <w:rFonts w:ascii="Times New Roman" w:hAnsi="Times New Roman" w:cs="Times New Roman"/>
          <w:sz w:val="28"/>
          <w:szCs w:val="28"/>
        </w:rPr>
        <w:t>1</w:t>
      </w:r>
      <w:r w:rsidRPr="005D1179">
        <w:rPr>
          <w:rFonts w:ascii="Times New Roman" w:hAnsi="Times New Roman" w:cs="Times New Roman"/>
          <w:sz w:val="28"/>
          <w:szCs w:val="28"/>
        </w:rPr>
        <w:t>. Допустимое время ожидания специалистом на прием пациента по предварительной записи составляет не более 15 мин. Предупредить о невозможности (задержке) своего визита к врачу пациент может по телефону. При неявке (несвоевременной явке) пациента повторный прием переносится на другое время (дату) при обязательном уведомлении пациента по телефону (в случае неявки) и по согласованию с ним.</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2.</w:t>
      </w:r>
      <w:r w:rsidR="008F5BEE">
        <w:rPr>
          <w:rFonts w:ascii="Times New Roman" w:hAnsi="Times New Roman" w:cs="Times New Roman"/>
          <w:sz w:val="28"/>
          <w:szCs w:val="28"/>
        </w:rPr>
        <w:t>22</w:t>
      </w:r>
      <w:r w:rsidRPr="005D1179">
        <w:rPr>
          <w:rFonts w:ascii="Times New Roman" w:hAnsi="Times New Roman" w:cs="Times New Roman"/>
          <w:sz w:val="28"/>
          <w:szCs w:val="28"/>
        </w:rPr>
        <w:t>. Информацию о времени приема врачей, о порядке предварительной записи на прием к врачам пациент может получить у администратора в регистратуре в устной форме (в том числе по телефону), на информационных стендах (стойках), расположенных в помещениях медицинского центра, а также с помощью сети Интернет на официальном сайте медицинской организации www.</w:t>
      </w:r>
      <w:r w:rsidR="008F5BEE">
        <w:rPr>
          <w:rFonts w:ascii="Times New Roman" w:hAnsi="Times New Roman" w:cs="Times New Roman"/>
          <w:sz w:val="28"/>
          <w:szCs w:val="28"/>
        </w:rPr>
        <w:t>исида.</w:t>
      </w:r>
      <w:r w:rsidR="008F5BEE">
        <w:rPr>
          <w:rFonts w:ascii="Times New Roman" w:hAnsi="Times New Roman" w:cs="Times New Roman"/>
          <w:sz w:val="28"/>
          <w:szCs w:val="28"/>
          <w:lang w:val="en-US"/>
        </w:rPr>
        <w:t>com</w:t>
      </w:r>
      <w:r w:rsidRPr="005D1179">
        <w:rPr>
          <w:rFonts w:ascii="Times New Roman" w:hAnsi="Times New Roman" w:cs="Times New Roman"/>
          <w:sz w:val="28"/>
          <w:szCs w:val="28"/>
        </w:rPr>
        <w:t>.</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2.</w:t>
      </w:r>
      <w:r w:rsidR="008F5BEE">
        <w:rPr>
          <w:rFonts w:ascii="Times New Roman" w:hAnsi="Times New Roman" w:cs="Times New Roman"/>
          <w:sz w:val="28"/>
          <w:szCs w:val="28"/>
        </w:rPr>
        <w:t>23</w:t>
      </w:r>
      <w:r w:rsidRPr="005D1179">
        <w:rPr>
          <w:rFonts w:ascii="Times New Roman" w:hAnsi="Times New Roman" w:cs="Times New Roman"/>
          <w:sz w:val="28"/>
          <w:szCs w:val="28"/>
        </w:rPr>
        <w:t>. При наличии лечебно-диагностической ситуации, которую не может разрешить самостоятельно врач-специалист медицинской организации, пациенту выдается направление на консультацию в специализированное учреждение.</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2.</w:t>
      </w:r>
      <w:r w:rsidR="008F5BEE">
        <w:rPr>
          <w:rFonts w:ascii="Times New Roman" w:hAnsi="Times New Roman" w:cs="Times New Roman"/>
          <w:sz w:val="28"/>
          <w:szCs w:val="28"/>
        </w:rPr>
        <w:t>24</w:t>
      </w:r>
      <w:r w:rsidRPr="005D1179">
        <w:rPr>
          <w:rFonts w:ascii="Times New Roman" w:hAnsi="Times New Roman" w:cs="Times New Roman"/>
          <w:sz w:val="28"/>
          <w:szCs w:val="28"/>
        </w:rPr>
        <w:t>. При наличии показаний для стационарного лечения пациента лечащим врачом выдается направление на госпитализацию пациента в соответствии с клиническими показаниями. Направление на плановую госпитализацию пациентов, нуждающихся в стационарном лечении, осуществляется после предварительного обследования больных в установленном порядке.</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2.</w:t>
      </w:r>
      <w:r w:rsidR="008F5BEE">
        <w:rPr>
          <w:rFonts w:ascii="Times New Roman" w:hAnsi="Times New Roman" w:cs="Times New Roman"/>
          <w:sz w:val="28"/>
          <w:szCs w:val="28"/>
        </w:rPr>
        <w:t>25</w:t>
      </w:r>
      <w:r w:rsidRPr="005D1179">
        <w:rPr>
          <w:rFonts w:ascii="Times New Roman" w:hAnsi="Times New Roman" w:cs="Times New Roman"/>
          <w:sz w:val="28"/>
          <w:szCs w:val="28"/>
        </w:rPr>
        <w:t xml:space="preserve">. Экстренная госпитализация больных с острой патологией осуществляется с привлечением скорой медицинской помощи (в соответствии </w:t>
      </w:r>
      <w:r w:rsidRPr="005D1179">
        <w:rPr>
          <w:rFonts w:ascii="Times New Roman" w:hAnsi="Times New Roman" w:cs="Times New Roman"/>
          <w:sz w:val="28"/>
          <w:szCs w:val="28"/>
        </w:rPr>
        <w:lastRenderedPageBreak/>
        <w:t>с территориальной программой государственных гарантий по программе обязательного медицинского страхования). Ожидание пациентом приезда бригады скорой медицинской помощи осуществляется в кабинете врача под наблюдением медицинского работника.</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Права и обязанности пациентов</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3.1. Права и обязанности граждан в сфере охраны здоровья установлены ст.18-26 Федерального закона от 21.11.2011 N 323-ФЗ “Об основах охраны здоровья граждан в Российской Федерации”</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3.2. Выдержки о правах и обязанностях пациентов, установленных федеральными законами, указанными в п.3.1 размещаются на информационных стендах (стойках) в помещениях.</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3.3. Кроме того, пациент обязан:</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 соблюдать режим работы медицинской организации;</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 соблюдать правила внутреннего распорядка Медицинского центра;</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 правила поведения в общественных местах;</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 соблюдать требования пожарной безопасности;</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 соблюдать санитарно-противоэпидемиологический режим (вход в помещения медицинского центра в сменной обуви или бахилах, верхнюю одежду оставлять в гардеробе);</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 соблюдать установленный в медицинской организации регламент работы, выполнять предписания лечащего врача;</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 сотрудничать с врачом на всех этапах оказания медицинской помощи;</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 соблюдать лечебно-охранительный режим, в том числе определенный на период его временной нетрудоспособности;</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 уважительно относиться к медицинским работникам и другим лицам, участвующим в оказании медицинской помощи;</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 оформлять в установленном порядке свой отказ от получения информации о состоянии здоровья против своей воли, о результатах обследования, наличии заболевания, его диагнозе и прогнозе, в том числе, в случаях неблагоприятного прогноза развития заболевания, отказ от медицинского вмешательства или его прекращение;</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lastRenderedPageBreak/>
        <w:t>– проявлять доброжелательное и вежливое отношение к другим пациентам;</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 бережно относиться к имуществу медицинского центра;</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 при обнаружении источников пожара, иных источников, угрожающих общественной безопасности, пациент должен немедленно сообщить об этом дежурному персоналу;</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 уважительно относиться к другим пациентам, соблюдать время и очередность приема (в т. ч. пропускать лиц, имеющих право на внеочередное обслуживание в соответствии с законодательством РФ);</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 соблюдать правила запрета курения в медицинских учреждениях.</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Порядок предоставления информации о состоянии здоровья пациента</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4.1. 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заведующими подразделений медицинского центра, главным врачом или его заместителем.</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4.2. Пациент имеет право получить в доступной для него форме,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и возможных осложнениях, видах медицинского вмешательства, его последствиях и ожидаемых результатах оказания медицинской помощи.</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4.3.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4.4. Информация о состоянии здоровья пациента сообщается членам его семьи, если пациент не запретил сообщать им об этом или не назначил лицо, которому должна быть передана такая информация.</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4.5.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сообщается в деликатной форме гражданину или его супругу (супруге), одному из близких родственников (детям, родителям,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lastRenderedPageBreak/>
        <w:t>4.6. В случае отказа пациента от получения информации о состоянии своего здоровья об этом делается соответствующая запись в медицинской документации.</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4.7. Пациент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4.8. Пациент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в порядки и сроки, установленные действующим законодательством (Приказ Министерства здравоохранения Российской Федерации (Минздрав России) от 29 июня 2016 г. N 425н г. Москва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4.9. В отношении лиц, признанных в установленном законом порядке недееспособными, информация о состоянии здоровья пациента предоставляется их законному представителю, на основании подтверждающих документов о законном представительстве (установлении опеки).</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4.10. Информация, содержащаяся в медицинской документации, составляет врачебную тайну и может предоставляться без согласия пациента по основаниям, предусмотренным законодательством РФ.</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Порядок выдачи справок, медицинских заключений, выписок из медицинской документации пациенту или другим лицам</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5.1. Порядок ведения и выдачи медицинской организацией медицинской документации, справок, медицинских заключений, выписок из медицинской документации, листков нетрудоспособности, рецептов на лекарственные препараты (в том числе бланков строгой отчетности) утверждается Министерством здравоохранения и социального развития Российской Федерации и осуществляется в порядке, установленном уполномоченным федеральным органом исполнительной власти (</w:t>
      </w:r>
      <w:proofErr w:type="spellStart"/>
      <w:r w:rsidRPr="005D1179">
        <w:rPr>
          <w:rFonts w:ascii="Times New Roman" w:hAnsi="Times New Roman" w:cs="Times New Roman"/>
          <w:sz w:val="28"/>
          <w:szCs w:val="28"/>
        </w:rPr>
        <w:t>Ст.ст</w:t>
      </w:r>
      <w:proofErr w:type="spellEnd"/>
      <w:r w:rsidRPr="005D1179">
        <w:rPr>
          <w:rFonts w:ascii="Times New Roman" w:hAnsi="Times New Roman" w:cs="Times New Roman"/>
          <w:sz w:val="28"/>
          <w:szCs w:val="28"/>
        </w:rPr>
        <w:t>. 78, 79 Федерального закона от 21 ноября 2011г. N 323-ФЗ).</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 xml:space="preserve">5.2. Справки и медицинские заключения выдаются гражданам при их личном обращении за получением указанных документов в медицинскую организацию при предъявлении документа, удостоверяющего личность: для граждан Российской Федерации в возрасте четырнадцати лет и старше – паспорт гражданина Российской Федерации или временное удостоверение личности гражданина Российской Федерации, выдаваемое на период </w:t>
      </w:r>
      <w:r w:rsidRPr="005D1179">
        <w:rPr>
          <w:rFonts w:ascii="Times New Roman" w:hAnsi="Times New Roman" w:cs="Times New Roman"/>
          <w:sz w:val="28"/>
          <w:szCs w:val="28"/>
        </w:rPr>
        <w:lastRenderedPageBreak/>
        <w:t>оформления паспорта (Приказ Министерства здравоохранения и социального развития Российской Федерации от 2 мая 2012г. N 441н “Об утверждении Порядка выдачи медицинскими организациями справок и медицинских заключений”).</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5.2. Пациент имеет право непосредственно знакомиться с медицинской документацией, отражающей состояние его здоровья, и получать консультации по ней у других специалистов. По требованию пациента ему предоставляются копии медицинских документов, отражающих состояние его здоровья, если в них не затрагиваются интересы третьей стороны.</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Порядок разрешения конфликтов между пациентом и Медицинским центром</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6.1. Порядок рассмотрения жалоб и обращений регламентирован Федеральным законом от 21 ноября 2011 г. N 323-ФЗ «Об основах охраны здоровья граждан в Российской Федерации» и Федеральным законом от 02.05.2006 г. №59-ФЗ «О порядке рассмотрения обращений граждан Российской Федерации»</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6.2. В случае конфликтных ситуаций пациент (его законный представитель) имеет право непосредственно обратиться к руководителю медицинской организации, руководителю структурного подразделения, где оказывается медицинская помощь, в администрацию Медицинского центра. К генерально</w:t>
      </w:r>
      <w:r w:rsidR="009A1FF8">
        <w:rPr>
          <w:rFonts w:ascii="Times New Roman" w:hAnsi="Times New Roman" w:cs="Times New Roman"/>
          <w:sz w:val="28"/>
          <w:szCs w:val="28"/>
        </w:rPr>
        <w:t>му</w:t>
      </w:r>
      <w:r w:rsidRPr="005D1179">
        <w:rPr>
          <w:rFonts w:ascii="Times New Roman" w:hAnsi="Times New Roman" w:cs="Times New Roman"/>
          <w:sz w:val="28"/>
          <w:szCs w:val="28"/>
        </w:rPr>
        <w:t xml:space="preserve"> директор</w:t>
      </w:r>
      <w:r w:rsidR="009A1FF8">
        <w:rPr>
          <w:rFonts w:ascii="Times New Roman" w:hAnsi="Times New Roman" w:cs="Times New Roman"/>
          <w:sz w:val="28"/>
          <w:szCs w:val="28"/>
        </w:rPr>
        <w:t xml:space="preserve">у, </w:t>
      </w:r>
      <w:r w:rsidRPr="005D1179">
        <w:rPr>
          <w:rFonts w:ascii="Times New Roman" w:hAnsi="Times New Roman" w:cs="Times New Roman"/>
          <w:sz w:val="28"/>
          <w:szCs w:val="28"/>
        </w:rPr>
        <w:t>главному врачу можно обратиться в установленные часы приема, или направить письменное заявление.</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6.3. Рассмотрение обращений граждан осуществляется бесплатно.</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При личном приеме гражданин предъявляет документ, удостоверяющий его личность. Содержание устного обращения заносится в журнал обращений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обращений граждан.</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6.4. Письменное обращение, принятое в ходе личного приема, подлежит регистрации и рассмотрению в течение 30 дней со дня его регистрации в порядке, установленном Федеральным законом.</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6.5. В случае, если в обращении содержатся вопросы, решение которых не входит в компетенцию должностного лица, гражданину дается разъяснение, куда и в каком порядке ему следует обратиться.</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 xml:space="preserve">6.6. Гражданин в своем письменном обращении в обязательном порядке указывает либо наименование учреждения, в которое направляет письменное обращение, либо фамилию, имя, отчество соответствующего должностного </w:t>
      </w:r>
      <w:r w:rsidRPr="005D1179">
        <w:rPr>
          <w:rFonts w:ascii="Times New Roman" w:hAnsi="Times New Roman" w:cs="Times New Roman"/>
          <w:sz w:val="28"/>
          <w:szCs w:val="28"/>
        </w:rPr>
        <w:lastRenderedPageBreak/>
        <w:t>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6.7. В случае необходимости в подтверждение своих доводов гражданин прилагает к письменному обращению документы и материалы либо их копии.</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6.8. Ответ на письменное обращение, поступившее в администрацию медицинского центра, дается по существу поставленных в обращении вопросов и направляется по почтовому адресу, указанному в обращении.</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6.9.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6.10. Информация о вышестоящих организациях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представлена на информационных стендах медицинской организации (уголок потребителя), доступна неограниченному кругу лиц и в течение всего рабочего времени медицинской организации.</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График работы Медицинского центра и его должностных лиц</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7.1. График работы Медицинского центра, должностных лиц определяется правилами внутреннего трудового распорядка медицинской организации в соответствии с нормами трудового права.</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7.2. Режим работы медицинской организации и ее должностных лиц определяет время начала и окончания рабочего дня (смены), а также рабочие и выходные дни, время обеденного и других перерывов, последовательность чередования работы по сменам, а также рабочее время должностных лиц.</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 xml:space="preserve">7.3. Индивидуальные нормы нагрузки персонала (график работы), график и режим работы устанавливаются и утверждаются </w:t>
      </w:r>
      <w:r w:rsidR="009A1FF8">
        <w:rPr>
          <w:rFonts w:ascii="Times New Roman" w:hAnsi="Times New Roman" w:cs="Times New Roman"/>
          <w:sz w:val="28"/>
          <w:szCs w:val="28"/>
        </w:rPr>
        <w:t>генеральным директором</w:t>
      </w:r>
      <w:r w:rsidRPr="005D1179">
        <w:rPr>
          <w:rFonts w:ascii="Times New Roman" w:hAnsi="Times New Roman" w:cs="Times New Roman"/>
          <w:sz w:val="28"/>
          <w:szCs w:val="28"/>
        </w:rPr>
        <w:t>.</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 xml:space="preserve">7.4. Прием населения (пациентов и их родственников) </w:t>
      </w:r>
      <w:r w:rsidR="009A1FF8">
        <w:rPr>
          <w:rFonts w:ascii="Times New Roman" w:hAnsi="Times New Roman" w:cs="Times New Roman"/>
          <w:sz w:val="28"/>
          <w:szCs w:val="28"/>
        </w:rPr>
        <w:t xml:space="preserve">генеральным директором </w:t>
      </w:r>
      <w:r w:rsidRPr="005D1179">
        <w:rPr>
          <w:rFonts w:ascii="Times New Roman" w:hAnsi="Times New Roman" w:cs="Times New Roman"/>
          <w:sz w:val="28"/>
          <w:szCs w:val="28"/>
        </w:rPr>
        <w:t>осуществляется в установленные часы приема. Информацию о часах приема можно узнать в регистратуре в устной форме, в том числе по телефону, а также на информационных стендах (стойках), расположенных в помещениях Медицинского центра.</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lastRenderedPageBreak/>
        <w:t>7.5 Место нахождения и осуществления медицинской деятельности ООО «</w:t>
      </w:r>
      <w:r w:rsidR="009A1FF8">
        <w:rPr>
          <w:rFonts w:ascii="Times New Roman" w:hAnsi="Times New Roman" w:cs="Times New Roman"/>
          <w:sz w:val="28"/>
          <w:szCs w:val="28"/>
        </w:rPr>
        <w:t>Исида</w:t>
      </w:r>
      <w:r w:rsidRPr="005D1179">
        <w:rPr>
          <w:rFonts w:ascii="Times New Roman" w:hAnsi="Times New Roman" w:cs="Times New Roman"/>
          <w:sz w:val="28"/>
          <w:szCs w:val="28"/>
        </w:rPr>
        <w:t xml:space="preserve">»: </w:t>
      </w:r>
      <w:r w:rsidR="009A1FF8">
        <w:rPr>
          <w:rFonts w:ascii="Times New Roman" w:hAnsi="Times New Roman" w:cs="Times New Roman"/>
          <w:sz w:val="28"/>
          <w:szCs w:val="28"/>
        </w:rPr>
        <w:t>655016</w:t>
      </w:r>
      <w:r w:rsidRPr="005D1179">
        <w:rPr>
          <w:rFonts w:ascii="Times New Roman" w:hAnsi="Times New Roman" w:cs="Times New Roman"/>
          <w:sz w:val="28"/>
          <w:szCs w:val="28"/>
        </w:rPr>
        <w:t xml:space="preserve">, г. </w:t>
      </w:r>
      <w:r w:rsidR="009A1FF8">
        <w:rPr>
          <w:rFonts w:ascii="Times New Roman" w:hAnsi="Times New Roman" w:cs="Times New Roman"/>
          <w:sz w:val="28"/>
          <w:szCs w:val="28"/>
        </w:rPr>
        <w:t>Абакан</w:t>
      </w:r>
      <w:r w:rsidRPr="005D1179">
        <w:rPr>
          <w:rFonts w:ascii="Times New Roman" w:hAnsi="Times New Roman" w:cs="Times New Roman"/>
          <w:sz w:val="28"/>
          <w:szCs w:val="28"/>
        </w:rPr>
        <w:t xml:space="preserve">, ул. </w:t>
      </w:r>
      <w:r w:rsidR="009A1FF8">
        <w:rPr>
          <w:rFonts w:ascii="Times New Roman" w:hAnsi="Times New Roman" w:cs="Times New Roman"/>
          <w:sz w:val="28"/>
          <w:szCs w:val="28"/>
        </w:rPr>
        <w:t xml:space="preserve">Кати </w:t>
      </w:r>
      <w:proofErr w:type="spellStart"/>
      <w:r w:rsidR="009A1FF8">
        <w:rPr>
          <w:rFonts w:ascii="Times New Roman" w:hAnsi="Times New Roman" w:cs="Times New Roman"/>
          <w:sz w:val="28"/>
          <w:szCs w:val="28"/>
        </w:rPr>
        <w:t>Перекрещенко</w:t>
      </w:r>
      <w:proofErr w:type="spellEnd"/>
      <w:r w:rsidRPr="005D1179">
        <w:rPr>
          <w:rFonts w:ascii="Times New Roman" w:hAnsi="Times New Roman" w:cs="Times New Roman"/>
          <w:sz w:val="28"/>
          <w:szCs w:val="28"/>
        </w:rPr>
        <w:t xml:space="preserve">, д. </w:t>
      </w:r>
      <w:r w:rsidR="009A1FF8">
        <w:rPr>
          <w:rFonts w:ascii="Times New Roman" w:hAnsi="Times New Roman" w:cs="Times New Roman"/>
          <w:sz w:val="28"/>
          <w:szCs w:val="28"/>
        </w:rPr>
        <w:t>7</w:t>
      </w:r>
      <w:r w:rsidRPr="005D1179">
        <w:rPr>
          <w:rFonts w:ascii="Times New Roman" w:hAnsi="Times New Roman" w:cs="Times New Roman"/>
          <w:sz w:val="28"/>
          <w:szCs w:val="28"/>
        </w:rPr>
        <w:t xml:space="preserve">, </w:t>
      </w:r>
      <w:r w:rsidR="009A1FF8">
        <w:rPr>
          <w:rFonts w:ascii="Times New Roman" w:hAnsi="Times New Roman" w:cs="Times New Roman"/>
          <w:sz w:val="28"/>
          <w:szCs w:val="28"/>
        </w:rPr>
        <w:t>пом. 60Н</w:t>
      </w:r>
      <w:r w:rsidRPr="005D1179">
        <w:rPr>
          <w:rFonts w:ascii="Times New Roman" w:hAnsi="Times New Roman" w:cs="Times New Roman"/>
          <w:sz w:val="28"/>
          <w:szCs w:val="28"/>
        </w:rPr>
        <w:t>. Телефон: 8 (</w:t>
      </w:r>
      <w:r w:rsidR="009A1FF8">
        <w:rPr>
          <w:rFonts w:ascii="Times New Roman" w:hAnsi="Times New Roman" w:cs="Times New Roman"/>
          <w:sz w:val="28"/>
          <w:szCs w:val="28"/>
        </w:rPr>
        <w:t>3902</w:t>
      </w:r>
      <w:r w:rsidRPr="005D1179">
        <w:rPr>
          <w:rFonts w:ascii="Times New Roman" w:hAnsi="Times New Roman" w:cs="Times New Roman"/>
          <w:sz w:val="28"/>
          <w:szCs w:val="28"/>
        </w:rPr>
        <w:t xml:space="preserve">) </w:t>
      </w:r>
      <w:r w:rsidR="009A1FF8">
        <w:rPr>
          <w:rFonts w:ascii="Times New Roman" w:hAnsi="Times New Roman" w:cs="Times New Roman"/>
          <w:sz w:val="28"/>
          <w:szCs w:val="28"/>
        </w:rPr>
        <w:t>265-437</w:t>
      </w:r>
      <w:r w:rsidRPr="005D1179">
        <w:rPr>
          <w:rFonts w:ascii="Times New Roman" w:hAnsi="Times New Roman" w:cs="Times New Roman"/>
          <w:sz w:val="28"/>
          <w:szCs w:val="28"/>
        </w:rPr>
        <w:t xml:space="preserve">, </w:t>
      </w:r>
      <w:r w:rsidR="009A1FF8">
        <w:rPr>
          <w:rFonts w:ascii="Times New Roman" w:hAnsi="Times New Roman" w:cs="Times New Roman"/>
          <w:sz w:val="28"/>
          <w:szCs w:val="28"/>
        </w:rPr>
        <w:t xml:space="preserve">8-913-055-6333, </w:t>
      </w:r>
      <w:r w:rsidRPr="005D1179">
        <w:rPr>
          <w:rFonts w:ascii="Times New Roman" w:hAnsi="Times New Roman" w:cs="Times New Roman"/>
          <w:sz w:val="28"/>
          <w:szCs w:val="28"/>
        </w:rPr>
        <w:t>электронная почта:</w:t>
      </w:r>
      <w:r w:rsidR="009A1FF8">
        <w:rPr>
          <w:rFonts w:ascii="Times New Roman" w:hAnsi="Times New Roman" w:cs="Times New Roman"/>
          <w:sz w:val="28"/>
          <w:szCs w:val="28"/>
          <w:lang w:val="en-US"/>
        </w:rPr>
        <w:t xml:space="preserve"> </w:t>
      </w:r>
      <w:proofErr w:type="spellStart"/>
      <w:r w:rsidR="009A1FF8">
        <w:rPr>
          <w:rFonts w:ascii="Times New Roman" w:hAnsi="Times New Roman" w:cs="Times New Roman"/>
          <w:sz w:val="28"/>
          <w:szCs w:val="28"/>
          <w:lang w:val="en-US"/>
        </w:rPr>
        <w:t>isida_abakan</w:t>
      </w:r>
      <w:proofErr w:type="spellEnd"/>
      <w:r w:rsidRPr="005D1179">
        <w:rPr>
          <w:rFonts w:ascii="Times New Roman" w:hAnsi="Times New Roman" w:cs="Times New Roman"/>
          <w:sz w:val="28"/>
          <w:szCs w:val="28"/>
        </w:rPr>
        <w:t>@</w:t>
      </w:r>
      <w:r w:rsidR="009A1FF8">
        <w:rPr>
          <w:rFonts w:ascii="Times New Roman" w:hAnsi="Times New Roman" w:cs="Times New Roman"/>
          <w:sz w:val="28"/>
          <w:szCs w:val="28"/>
          <w:lang w:val="en-US"/>
        </w:rPr>
        <w:t>list</w:t>
      </w:r>
      <w:r w:rsidRPr="005D1179">
        <w:rPr>
          <w:rFonts w:ascii="Times New Roman" w:hAnsi="Times New Roman" w:cs="Times New Roman"/>
          <w:sz w:val="28"/>
          <w:szCs w:val="28"/>
        </w:rPr>
        <w:t>.</w:t>
      </w:r>
      <w:proofErr w:type="spellStart"/>
      <w:r w:rsidRPr="005D1179">
        <w:rPr>
          <w:rFonts w:ascii="Times New Roman" w:hAnsi="Times New Roman" w:cs="Times New Roman"/>
          <w:sz w:val="28"/>
          <w:szCs w:val="28"/>
        </w:rPr>
        <w:t>ru</w:t>
      </w:r>
      <w:proofErr w:type="spellEnd"/>
      <w:r w:rsidRPr="005D1179">
        <w:rPr>
          <w:rFonts w:ascii="Times New Roman" w:hAnsi="Times New Roman" w:cs="Times New Roman"/>
          <w:sz w:val="28"/>
          <w:szCs w:val="28"/>
        </w:rPr>
        <w:t>.</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Информация о правилах оказания платных медицинских услуг</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 xml:space="preserve">8.1. Обязательным условием является заключение между сторонами договора на оказание платных услуг, а также оформление информированного согласия заказчика на обработку его персональных данных. Договор заключается потребителем (заказчиком) и исполнителем в письменной форме и составляется в </w:t>
      </w:r>
      <w:r w:rsidR="009A1FF8" w:rsidRPr="009A1FF8">
        <w:rPr>
          <w:rFonts w:ascii="Times New Roman" w:hAnsi="Times New Roman" w:cs="Times New Roman"/>
          <w:sz w:val="28"/>
          <w:szCs w:val="28"/>
        </w:rPr>
        <w:t>2</w:t>
      </w:r>
      <w:r w:rsidRPr="005D1179">
        <w:rPr>
          <w:rFonts w:ascii="Times New Roman" w:hAnsi="Times New Roman" w:cs="Times New Roman"/>
          <w:sz w:val="28"/>
          <w:szCs w:val="28"/>
        </w:rPr>
        <w:t xml:space="preserve"> экземплярах, один из которых находится у исполнителя, второй – у </w:t>
      </w:r>
      <w:r w:rsidR="009A1FF8">
        <w:rPr>
          <w:rFonts w:ascii="Times New Roman" w:hAnsi="Times New Roman" w:cs="Times New Roman"/>
          <w:sz w:val="28"/>
          <w:szCs w:val="28"/>
        </w:rPr>
        <w:t>потребителя (</w:t>
      </w:r>
      <w:r w:rsidRPr="005D1179">
        <w:rPr>
          <w:rFonts w:ascii="Times New Roman" w:hAnsi="Times New Roman" w:cs="Times New Roman"/>
          <w:sz w:val="28"/>
          <w:szCs w:val="28"/>
        </w:rPr>
        <w:t>заказчика</w:t>
      </w:r>
      <w:r w:rsidR="009A1FF8">
        <w:rPr>
          <w:rFonts w:ascii="Times New Roman" w:hAnsi="Times New Roman" w:cs="Times New Roman"/>
          <w:sz w:val="28"/>
          <w:szCs w:val="28"/>
        </w:rPr>
        <w:t>).</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8.2.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8.3.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8.4. При заключении договора на оказание платных медицинских услуг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за счет средств обязательного медицинского страхования и средств соответствующих бюджетов в медицинских организациях, участвующих в реализации программы.</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8.5. При предоставлении платных медицинских услуг соблюдаются порядки оказания медицинской помощи, утвержденные Министерством здравоохранения Российской Федерации.</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 xml:space="preserve">8.6.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w:t>
      </w:r>
      <w:r w:rsidRPr="005D1179">
        <w:rPr>
          <w:rFonts w:ascii="Times New Roman" w:hAnsi="Times New Roman" w:cs="Times New Roman"/>
          <w:sz w:val="28"/>
          <w:szCs w:val="28"/>
        </w:rPr>
        <w:lastRenderedPageBreak/>
        <w:t>том числе в объеме, превышающем объем выполняемого стандарта медицинской помощи.</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8.7. Медицинская организация определяет цены (тарифы) на предоставляемые платные медицинские услуги самостоятельно.</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8.8. Ознакомиться с перечнем предоставляемых платных медицинских и иных услуг, тарифами (ценами, указанными в рублях), сведениях об условиях, порядке, форме предоставления медицинских услуг и порядке их оплаты можно на информационных стендах подразделений медицинского центра и на официальном сайте учреждения в информационно-телекоммуникационной сети “Интернет”: www.</w:t>
      </w:r>
      <w:r w:rsidR="009A1FF8">
        <w:rPr>
          <w:rFonts w:ascii="Times New Roman" w:hAnsi="Times New Roman" w:cs="Times New Roman"/>
          <w:sz w:val="28"/>
          <w:szCs w:val="28"/>
        </w:rPr>
        <w:t>исида.</w:t>
      </w:r>
      <w:r w:rsidR="009A1FF8">
        <w:rPr>
          <w:rFonts w:ascii="Times New Roman" w:hAnsi="Times New Roman" w:cs="Times New Roman"/>
          <w:sz w:val="28"/>
          <w:szCs w:val="28"/>
          <w:lang w:val="en-US"/>
        </w:rPr>
        <w:t>com</w:t>
      </w:r>
      <w:r w:rsidRPr="005D1179">
        <w:rPr>
          <w:rFonts w:ascii="Times New Roman" w:hAnsi="Times New Roman" w:cs="Times New Roman"/>
          <w:sz w:val="28"/>
          <w:szCs w:val="28"/>
        </w:rPr>
        <w:t>.</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8.9.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8.10.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8.11. Без согласия потребителя (заказчика) исполнитель не вправе предоставлять дополнительные медицинские услуги на возмездной основе.</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8.12.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(п. 21 Постановления Правительства от 04.10.12 № 1006).</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8.13.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от 27.11.1992 N 4015-1 (ред. от 28.11.2015, с изм. и доп., вступ. в силу с 09.02.2016) “Об организации страхового дела в Российской Федерации”).</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 xml:space="preserve">8.14.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w:t>
      </w:r>
      <w:r w:rsidRPr="005D1179">
        <w:rPr>
          <w:rFonts w:ascii="Times New Roman" w:hAnsi="Times New Roman" w:cs="Times New Roman"/>
          <w:sz w:val="28"/>
          <w:szCs w:val="28"/>
        </w:rPr>
        <w:lastRenderedPageBreak/>
        <w:t>квитанция или иной бланк строгой отчетности (документ установленного образца).</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8.15.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8.16. Исполнитель предоставляет для ознакомления по требованию потребителя и (или) заказчика:</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а) копию учредительного документа медицинской организации – юридического лица, участвующем в предоставлении платных медицинских услуг.</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в) информацию о порядке оказания медицинской помощи и стандартах медицинской помощи, применяемых при предоставлении платных медицинских услуг.</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г)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е)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ж) другие сведения, относящиеся к предмету договора.</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Вся необходимая информация предоставляется на стендах (стойках) медицинской организации (уголок потребителя), доступна неограниченному кругу лиц в течение всего рабочего времени медицинской организации.</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Гарантии качества медицинской помощи</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9.1. Медицинская организация гарантирует качество оказания медицинской помощи в соответствии с действующими Порядком и Стандартами оказания медицинской помощи взрослому населению и действующему законодательству.</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 xml:space="preserve">9.2. По вопросам качества оказания медицинской помощи пациент может </w:t>
      </w:r>
      <w:proofErr w:type="spellStart"/>
      <w:r w:rsidRPr="005D1179">
        <w:rPr>
          <w:rFonts w:ascii="Times New Roman" w:hAnsi="Times New Roman" w:cs="Times New Roman"/>
          <w:sz w:val="28"/>
          <w:szCs w:val="28"/>
        </w:rPr>
        <w:t>обратитьсяв</w:t>
      </w:r>
      <w:proofErr w:type="spellEnd"/>
      <w:r w:rsidRPr="005D1179">
        <w:rPr>
          <w:rFonts w:ascii="Times New Roman" w:hAnsi="Times New Roman" w:cs="Times New Roman"/>
          <w:sz w:val="28"/>
          <w:szCs w:val="28"/>
        </w:rPr>
        <w:t xml:space="preserve"> администрацию медицинской организации или в вышестоящие организации.</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lastRenderedPageBreak/>
        <w:t>Заключительные положения</w:t>
      </w:r>
    </w:p>
    <w:p w:rsidR="005D1179" w:rsidRPr="005D1179" w:rsidRDefault="005D1179" w:rsidP="005D1179">
      <w:pPr>
        <w:jc w:val="both"/>
        <w:rPr>
          <w:rFonts w:ascii="Times New Roman" w:hAnsi="Times New Roman" w:cs="Times New Roman"/>
          <w:sz w:val="28"/>
          <w:szCs w:val="28"/>
        </w:rPr>
      </w:pPr>
      <w:r w:rsidRPr="005D1179">
        <w:rPr>
          <w:rFonts w:ascii="Times New Roman" w:hAnsi="Times New Roman" w:cs="Times New Roman"/>
          <w:sz w:val="28"/>
          <w:szCs w:val="28"/>
        </w:rPr>
        <w:t>10.1. Настоящие правила действуют до их отмены или вступления в силу новых нормативно-правовых актов.</w:t>
      </w:r>
    </w:p>
    <w:p w:rsidR="004F1F12" w:rsidRPr="005D1179" w:rsidRDefault="004F1F12" w:rsidP="005D1179">
      <w:pPr>
        <w:jc w:val="both"/>
        <w:rPr>
          <w:rFonts w:ascii="Times New Roman" w:hAnsi="Times New Roman" w:cs="Times New Roman"/>
          <w:sz w:val="28"/>
          <w:szCs w:val="28"/>
        </w:rPr>
      </w:pPr>
    </w:p>
    <w:sectPr w:rsidR="004F1F12" w:rsidRPr="005D1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14A7A"/>
    <w:multiLevelType w:val="multilevel"/>
    <w:tmpl w:val="FBEE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179"/>
    <w:rsid w:val="004F1F12"/>
    <w:rsid w:val="005D1179"/>
    <w:rsid w:val="008F5BEE"/>
    <w:rsid w:val="009A1FF8"/>
    <w:rsid w:val="00AA0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72EE"/>
  <w15:chartTrackingRefBased/>
  <w15:docId w15:val="{89E4832C-2F92-4CEF-825A-4B4A127B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5D11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D11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1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117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D1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11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0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15</Pages>
  <Words>4559</Words>
  <Characters>25992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1</cp:revision>
  <dcterms:created xsi:type="dcterms:W3CDTF">2019-12-17T15:34:00Z</dcterms:created>
  <dcterms:modified xsi:type="dcterms:W3CDTF">2019-12-17T16:07:00Z</dcterms:modified>
</cp:coreProperties>
</file>